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13" w:rsidRPr="00EB5313" w:rsidRDefault="00EB5313" w:rsidP="00EB53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l-PL"/>
        </w:rPr>
      </w:pPr>
      <w:bookmarkStart w:id="0" w:name="_GoBack"/>
      <w:bookmarkEnd w:id="0"/>
      <w:r w:rsidRPr="00EB5313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l-PL"/>
        </w:rPr>
        <w:t xml:space="preserve">Analizując porównawczo wiersze - "Na ciało, gdy umiera" Jarosława Marka Rynkiewicza i "Dla zakochanych" </w:t>
      </w:r>
      <w:proofErr w:type="spellStart"/>
      <w:r w:rsidRPr="00EB5313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l-PL"/>
        </w:rPr>
        <w:t>stanisława</w:t>
      </w:r>
      <w:proofErr w:type="spellEnd"/>
      <w:r w:rsidRPr="00EB5313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l-PL"/>
        </w:rPr>
        <w:t xml:space="preserve"> Grochowiaka uzasadnij ich związek z kulturą baroku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l-PL"/>
        </w:rPr>
        <w:t>.</w:t>
      </w:r>
    </w:p>
    <w:p w:rsidR="00EB5313" w:rsidRPr="00EB5313" w:rsidRDefault="00EB5313" w:rsidP="00EB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Barok był to jeden z najbardziej złożonych, a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jednoczesnie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interesujących i fascynujących okresów w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dziejech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przypadający na XVII wiek. czasy baroku to okres ścierania sie poglądów, przeciwieństw i kontrastów i to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własnie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znalazło odzwierciedlenie w charakterze epoki, w podkreśleniu wielorakości piękna.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Wyróżnia się trzy fazy baroku: Faza I - wczesny barok - trwa od 70-ątych XVI w. po lata 20-udzieste wieku XVII, dochodzi w niej do głosu między innymi twórczość mistyczno-metafizyczna nawiązująca do średniowiecznej filozofii i starotestamentowych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wiizji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Boga,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swiata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, człowieka. Faza II - barok dojrzały - przypada na środkowe lata wieku XVII. Faza III - późny barok - przypada na czas kryzysu kultury i piśmiennictwa. Najwybitniejsi twórcy późnego baroku związani byli z ideologią sarmacką.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polskiej literaturze barokowej wykształciły się dwa nurty: dworski i ziemiański. Nurt dworski wyraźnie ulegał wpływom zagranicznym. czerpanie wzorców obcych oraz nowinki literackie lub ideowe - to charakterystyczne zjawisko dla tego nurtu. szczególne znaczenie dla jego rozwoju miały dwa kierunki poetyckie: marynizm i konceptyzm.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Marynizm - to poezja salonowa, dworska, błyskotliwa i intelektualna,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cjoć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mozna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spotkać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zarzutami, że treść utworów często jest wręcz błaha, nierzadko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frywalna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Konceptyzm podkreśla stronę estetyczną wiersza, jego piękno formalne, dobór słów, metafor czy antytez.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Przedstawiony utwór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jarosława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Marka Rymkiewicza pt. "Na ciało, gdy umiera" jest sonetem. Nadawca ujawnia się w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pierszej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 liczby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pojedyńczej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. wiersz jest liryką bezpośrednią.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Autor w swoim dziele doskonale przedstawia i opisuje proces rozkładu ludzkiego ciała w sposób metaforyczny. poeta, aby podkreślić znaczenie pewnych słów używa je wielokrotnie i w bliskim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sąsiedctwie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np. słowo "deski" oznacza uosobienie ze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smiercią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jest konceptem utworu. w wierszu są zauważalne dawne formy fleksyjne, np. "Ja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cam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wyśpiewał..."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czharakterystycznym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elementem literatury barokowej jest przesadne ukazanie brzydoty, czyli w tym wypadku porównanie człowieka do pieśni.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wczesniej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wspomniałem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czarakterystyczne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barokowej literatury oprócz metafor jest zestawienie ze sobą dwóch sprzecznych elementów, tzw. antytez. Idealnym przykładem tego jest wiersz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Grochowiaka pt. "Dla zakochanych..." W tym wypadku zestawienie ze sobą zakochanych - ludzi dla których życie się zaczyna i zmarłych. mimo, że są to pojęcia właściwie przeciwstawne, to autor znajduje w nich podobieństwa, np. zakochani i umarli potrzebują niewiele przestrzeni - "sześć desek".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Podobieństwem w wierszu są także dwa akty: śmierci i miłości, które obydwa są tajemnicą dla ludzi,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doóki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nie doświadczą. kolejnym charakterystycznym elementem dla poezji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barokowejjest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stosowanie oksymoronów, np. " posępnych w radości".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Utór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Grochowiaka jest przykładem liryki pośredniej, ponieważ nadawca nie ujawnia się. Adresatem może być większa liczba ludzi dlatego, że autor stosuje pouczenia typu: "otoczcie", "zabrońcie". Występuje anafora "Dla zakochanych" oraz epifora "co dla umarłych".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Utwór Grochowiaka ma styl podniosły, co jest efektem zastosowaniem środków takich właśnie jak: oksymoronów, archaizmów,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paraleizmów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itd.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Porównują obydwa wiersze J.M.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rynkiewiczi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Grochowiaka można postawić tezę, że poeci nawiązują do kultury baroku, np. poprzez podjęcie motywu śmierci.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wierszu "Na ciało, gdy umiera" autor stosuje liczne metafory, hiperbole, archaizmy, a w utworze S.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grochowiaka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"dla zakochanych" poeta używa charakterystycznego dla baroku zestawienia śmierci i miłości.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Poparciem tego, że kompozycja obu utworów realizuje zasadę konceptu barokowego jest to, że w obydwu dziełach zostały użyte środki stylistyczne, charakterystyczne dla poezji tej epoki.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Celem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nawiazania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 M. Rynkiewicza do epoki baroku może być chęć bawienia czytelnika konwencją. Błyskotliwość jest charakterystyczną cechą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maninizmu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mistrzem w Polsce był J. A. Morsztyn.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Stanisław Grochowiak w swoim wierszu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poniekąt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wykorzystuje właśnie tę cechę lecz ukazuje dwa najistotniejsze momenty w życiu człowieka, czyli miłości i śmierci.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tej pracy dostałem 3+ Była oceniana przez bardzo wymaganego </w:t>
      </w:r>
      <w:proofErr w:type="spellStart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poloniste</w:t>
      </w:r>
      <w:proofErr w:type="spellEnd"/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>... Pamiętaj, że przepisujesz na własną odpowiedzialność... Powodzenia... Daniel</w:t>
      </w:r>
    </w:p>
    <w:p w:rsidR="00EB5313" w:rsidRPr="00EB5313" w:rsidRDefault="00EB5313" w:rsidP="00EB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Podobne prace: </w:t>
      </w:r>
    </w:p>
    <w:p w:rsidR="00EB5313" w:rsidRPr="00EB5313" w:rsidRDefault="00EB5313" w:rsidP="00EB5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313">
        <w:rPr>
          <w:rFonts w:ascii="Times New Roman" w:eastAsia="Times New Roman" w:hAnsi="Times New Roman" w:cs="Times New Roman"/>
          <w:sz w:val="20"/>
          <w:szCs w:val="20"/>
          <w:lang w:eastAsia="pl-PL"/>
        </w:rPr>
        <w:t>87%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EB5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Analizując porównawczo wiersze - "Na ciało, gdy umiera" Jarosława Marka Rymkiewicza i "Dla zakochanych..." Stanisława Grochowiaka - uzasadnij ich związek z kulturą baroku.</w:t>
        </w:r>
      </w:hyperlink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313" w:rsidRPr="00EB5313" w:rsidRDefault="00EB5313" w:rsidP="00EB5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313">
        <w:rPr>
          <w:rFonts w:ascii="Times New Roman" w:eastAsia="Times New Roman" w:hAnsi="Times New Roman" w:cs="Times New Roman"/>
          <w:sz w:val="20"/>
          <w:szCs w:val="20"/>
          <w:lang w:eastAsia="pl-PL"/>
        </w:rPr>
        <w:t>85%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EB5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Analizując porównawczo wiersze-„ Na ciało gdy umiera” Jarosława Marka Rymkiewicza i „Dla zakochanych..” Stanisława Grochowiaka- uzasadnij ich związek z kulturą baroku</w:t>
        </w:r>
      </w:hyperlink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313" w:rsidRPr="00EB5313" w:rsidRDefault="00EB5313" w:rsidP="00EB5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313">
        <w:rPr>
          <w:rFonts w:ascii="Times New Roman" w:eastAsia="Times New Roman" w:hAnsi="Times New Roman" w:cs="Times New Roman"/>
          <w:sz w:val="20"/>
          <w:szCs w:val="20"/>
          <w:lang w:eastAsia="pl-PL"/>
        </w:rPr>
        <w:t>87%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EB5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Analizując porównawczo wiersze: „Na ciało gdy umiera” J. M. Rymkiewicza i „Dla zakochanych..” S. Grochowiaka - uzasadnij ich związek z kulturą baroku.</w:t>
        </w:r>
      </w:hyperlink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313" w:rsidRPr="00EB5313" w:rsidRDefault="00EB5313" w:rsidP="00EB5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313">
        <w:rPr>
          <w:rFonts w:ascii="Times New Roman" w:eastAsia="Times New Roman" w:hAnsi="Times New Roman" w:cs="Times New Roman"/>
          <w:sz w:val="20"/>
          <w:szCs w:val="20"/>
          <w:lang w:eastAsia="pl-PL"/>
        </w:rPr>
        <w:t>85%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Pr="00EB5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Analiza porównawcza wierszy "Na ciało gdy umiera" Rymkiewicza i "Dla zakochanych..."Grochowiaka.</w:t>
        </w:r>
      </w:hyperlink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313" w:rsidRPr="00EB5313" w:rsidRDefault="00EB5313" w:rsidP="00EB5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313">
        <w:rPr>
          <w:rFonts w:ascii="Times New Roman" w:eastAsia="Times New Roman" w:hAnsi="Times New Roman" w:cs="Times New Roman"/>
          <w:sz w:val="20"/>
          <w:szCs w:val="20"/>
          <w:lang w:eastAsia="pl-PL"/>
        </w:rPr>
        <w:t>84%</w:t>
      </w:r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EB5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Lingwistyka</w:t>
        </w:r>
      </w:hyperlink>
      <w:r w:rsidRPr="00EB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4EC" w:rsidRPr="009364EC" w:rsidRDefault="009364EC" w:rsidP="009364EC">
      <w:pPr>
        <w:spacing w:after="0" w:line="240" w:lineRule="auto"/>
        <w:ind w:left="360"/>
        <w:rPr>
          <w:rFonts w:ascii="Arial" w:eastAsia="Times New Roman" w:hAnsi="Arial" w:cs="Arial"/>
          <w:sz w:val="25"/>
          <w:szCs w:val="25"/>
          <w:lang w:eastAsia="pl-PL"/>
        </w:rPr>
      </w:pPr>
    </w:p>
    <w:p w:rsidR="0071384B" w:rsidRDefault="0071384B"/>
    <w:p w:rsidR="009364EC" w:rsidRDefault="009364EC"/>
    <w:p w:rsidR="009364EC" w:rsidRDefault="009364EC"/>
    <w:p w:rsidR="009364EC" w:rsidRDefault="009364EC"/>
    <w:p w:rsidR="009364EC" w:rsidRDefault="009364EC"/>
    <w:p w:rsidR="009364EC" w:rsidRDefault="009364EC"/>
    <w:p w:rsidR="009364EC" w:rsidRDefault="009364EC"/>
    <w:p w:rsidR="009364EC" w:rsidRDefault="009364EC"/>
    <w:p w:rsidR="009364EC" w:rsidRDefault="009364EC"/>
    <w:p w:rsidR="009364EC" w:rsidRDefault="009364EC"/>
    <w:p w:rsidR="009364EC" w:rsidRPr="00EB5313" w:rsidRDefault="009364EC" w:rsidP="009364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EB53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lastRenderedPageBreak/>
        <w:t>Analizując porównawczo wiersze - "Na ciało, gdy umiera" Jarosława Marka R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ynkiewicza i "Dla zakochanych" S</w:t>
      </w:r>
      <w:r w:rsidRPr="00EB53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tanisława Grochowiaka uzasadnij ich związek z kulturą baroku</w:t>
      </w:r>
      <w:r w:rsidRPr="00936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.</w:t>
      </w:r>
    </w:p>
    <w:p w:rsidR="009364EC" w:rsidRPr="009364EC" w:rsidRDefault="009364EC" w:rsidP="009364EC">
      <w:pPr>
        <w:ind w:firstLine="708"/>
        <w:rPr>
          <w:b/>
        </w:rPr>
      </w:pPr>
      <w:r w:rsidRPr="009364EC">
        <w:rPr>
          <w:b/>
        </w:rPr>
        <w:t>Na moje ciało gdy umiera</w:t>
      </w:r>
      <w:r w:rsidRPr="009364EC">
        <w:rPr>
          <w:b/>
        </w:rPr>
        <w:br/>
        <w:t>Jarosław Marek Rymkiewicz, z tomiku "Liryki najpiękniejsze", wyd. ALGO,</w:t>
      </w:r>
      <w:r w:rsidRPr="009364EC">
        <w:rPr>
          <w:b/>
        </w:rPr>
        <w:br/>
        <w:t>Toruń 2001</w:t>
      </w:r>
    </w:p>
    <w:p w:rsidR="009364EC" w:rsidRPr="009364EC" w:rsidRDefault="009364EC" w:rsidP="009364EC">
      <w:pPr>
        <w:ind w:firstLine="360"/>
      </w:pPr>
      <w:r>
        <w:br/>
        <w:t>Już chce mnie próchno już mnie grzybnia chce</w:t>
      </w:r>
      <w:r>
        <w:br/>
        <w:t>Już pobielałe śnią się w listkach dłonie</w:t>
      </w:r>
      <w:r>
        <w:br/>
        <w:t>Pleśń czeka na mnie i pleśń o mnie wie</w:t>
      </w:r>
      <w:r>
        <w:br/>
        <w:t>A czemu jeszcze ja od pleśni stronię</w:t>
      </w:r>
      <w:r>
        <w:br/>
      </w:r>
      <w:r>
        <w:br/>
        <w:t>Pleśń chce oddychać próchno patrzeć chce</w:t>
      </w:r>
      <w:r>
        <w:br/>
        <w:t>Grzybnia chce śpiewać ale nie zna pieśni</w:t>
      </w:r>
      <w:r>
        <w:br/>
        <w:t>A gdy rozwiera złotą krtań we śnie</w:t>
      </w:r>
      <w:r>
        <w:br/>
        <w:t>To pyta czemu nie ma mnie wśród pleśni</w:t>
      </w:r>
      <w:r>
        <w:br/>
      </w:r>
      <w:r>
        <w:br/>
        <w:t>Co nie ma oczu ze mnie oczy ma</w:t>
      </w:r>
      <w:r>
        <w:br/>
        <w:t>Co nie ma krtani moją krtań otwiera</w:t>
      </w:r>
      <w:r>
        <w:br/>
        <w:t>A co jest próchno to się ze mnie zna</w:t>
      </w:r>
      <w:r>
        <w:br/>
      </w:r>
      <w:r>
        <w:br/>
        <w:t>Co jest pleśń biała to w mych ustach wzbiera</w:t>
      </w:r>
      <w:r>
        <w:br/>
        <w:t>Mój język pleśń jest i pleśń będę wszystek</w:t>
      </w:r>
      <w:r>
        <w:br/>
        <w:t>Ja com wyśpiewał w pleśni każdy listek</w:t>
      </w:r>
      <w:r>
        <w:br/>
      </w:r>
      <w:r>
        <w:br/>
      </w:r>
      <w:r w:rsidRPr="009364EC">
        <w:rPr>
          <w:b/>
        </w:rPr>
        <w:t>Dla zakochanych to samo staranie</w:t>
      </w:r>
      <w:r>
        <w:t xml:space="preserve"> </w:t>
      </w:r>
      <w:r w:rsidRPr="009364EC">
        <w:rPr>
          <w:rStyle w:val="createby"/>
          <w:b/>
        </w:rPr>
        <w:t xml:space="preserve">Grochowiak S. </w:t>
      </w:r>
    </w:p>
    <w:p w:rsidR="009364EC" w:rsidRDefault="009364EC" w:rsidP="009364EC">
      <w:pPr>
        <w:spacing w:after="240"/>
      </w:pPr>
      <w:r>
        <w:br/>
        <w:t>Dla zakochanych to samo staranie - co dla umarłych,</w:t>
      </w:r>
      <w:r>
        <w:br/>
        <w:t>Desek potrzeba zaledwie też sześć,</w:t>
      </w:r>
      <w:r>
        <w:br/>
        <w:t>Ta sama ilość przyćmionego światła.</w:t>
      </w:r>
      <w:r>
        <w:br/>
      </w:r>
      <w:r>
        <w:br/>
        <w:t>Dla zakochanych te same zasługi - co dla umarłych,</w:t>
      </w:r>
      <w:r>
        <w:br/>
        <w:t>Pokój z miłością otoczcie bojaźnią,</w:t>
      </w:r>
      <w:r>
        <w:br/>
        <w:t>Dzieciom zabrońcie przystępu.</w:t>
      </w:r>
      <w:r>
        <w:br/>
      </w:r>
      <w:r>
        <w:br/>
        <w:t>Dla zakochanych - posępnych w radości - te same suknie.</w:t>
      </w:r>
      <w:r>
        <w:br/>
        <w:t>Nim drzwi zatrzasną,</w:t>
      </w:r>
      <w:r>
        <w:br/>
        <w:t>Nim zasypia ziemię,</w:t>
      </w:r>
      <w:r>
        <w:br/>
        <w:t>Najcięższy brokat odpadnie z ich ciał.</w:t>
      </w:r>
      <w:r>
        <w:br/>
      </w:r>
      <w:r>
        <w:br/>
      </w:r>
      <w:r>
        <w:br/>
      </w:r>
    </w:p>
    <w:p w:rsidR="009364EC" w:rsidRDefault="009364EC" w:rsidP="009364EC">
      <w:pPr>
        <w:ind w:firstLine="360"/>
      </w:pPr>
    </w:p>
    <w:sectPr w:rsidR="009364EC" w:rsidSect="007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7080C"/>
    <w:multiLevelType w:val="multilevel"/>
    <w:tmpl w:val="69BA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13"/>
    <w:rsid w:val="0071384B"/>
    <w:rsid w:val="009364EC"/>
    <w:rsid w:val="00EB5313"/>
    <w:rsid w:val="00F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FBCF2-D65E-41BD-A7A0-03599789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4B"/>
  </w:style>
  <w:style w:type="paragraph" w:styleId="Nagwek1">
    <w:name w:val="heading 1"/>
    <w:basedOn w:val="Normalny"/>
    <w:link w:val="Nagwek1Znak"/>
    <w:uiPriority w:val="9"/>
    <w:qFormat/>
    <w:rsid w:val="00EB5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3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B531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dd-comm">
    <w:name w:val="add-comm"/>
    <w:basedOn w:val="Domylnaczcionkaakapitu"/>
    <w:rsid w:val="00EB5313"/>
  </w:style>
  <w:style w:type="character" w:customStyle="1" w:styleId="name">
    <w:name w:val="name"/>
    <w:basedOn w:val="Domylnaczcionkaakapitu"/>
    <w:rsid w:val="00EB5313"/>
  </w:style>
  <w:style w:type="paragraph" w:styleId="Tekstdymka">
    <w:name w:val="Balloon Text"/>
    <w:basedOn w:val="Normalny"/>
    <w:link w:val="TekstdymkaZnak"/>
    <w:uiPriority w:val="99"/>
    <w:semiHidden/>
    <w:unhideWhenUsed/>
    <w:rsid w:val="00EB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64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date">
    <w:name w:val="createdate"/>
    <w:basedOn w:val="Domylnaczcionkaakapitu"/>
    <w:rsid w:val="009364EC"/>
  </w:style>
  <w:style w:type="character" w:customStyle="1" w:styleId="createby">
    <w:name w:val="createby"/>
    <w:basedOn w:val="Domylnaczcionkaakapitu"/>
    <w:rsid w:val="009364EC"/>
  </w:style>
  <w:style w:type="character" w:customStyle="1" w:styleId="email">
    <w:name w:val="email"/>
    <w:basedOn w:val="Domylnaczcionkaakapitu"/>
    <w:rsid w:val="009364EC"/>
  </w:style>
  <w:style w:type="character" w:customStyle="1" w:styleId="print">
    <w:name w:val="print"/>
    <w:basedOn w:val="Domylnaczcionkaakapitu"/>
    <w:rsid w:val="0093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5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aga.pl/tekst/79391-80-analizujac_porownawczo_wiersze_na_cialo_gdy_umiera_j_m_rymkiewicza_i_dla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aga.pl/tekst/126919-127-analizujac-porownawczo-wiersze-na-cialo-gdy-umiera-jaroslawa-marka-rymkiewicz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aga.pl/tekst/68384-69-analizujac_porownawczo_wiersze_na_cialo_gdy_umiera_jaroslawa_mark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iaga.pl/tekst/49835-50-lingwisty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aga.pl/tekst/102534-103-analiza-porownawcza-wierszy-na-cialo-gdy-umiera-rymkiewicza-i-dla-zakocha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B7D1-60E6-44FE-9D95-D3C4FFDA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Asus2</cp:lastModifiedBy>
  <cp:revision>2</cp:revision>
  <dcterms:created xsi:type="dcterms:W3CDTF">2020-03-19T06:51:00Z</dcterms:created>
  <dcterms:modified xsi:type="dcterms:W3CDTF">2020-03-19T06:51:00Z</dcterms:modified>
</cp:coreProperties>
</file>